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7D3F" w14:textId="77777777" w:rsidR="002F6F9D" w:rsidRPr="005B3823" w:rsidRDefault="002F6F9D">
      <w:pPr>
        <w:rPr>
          <w:sz w:val="24"/>
          <w:szCs w:val="24"/>
        </w:rPr>
      </w:pPr>
    </w:p>
    <w:p w14:paraId="6C566425" w14:textId="77777777" w:rsidR="006070A0" w:rsidRPr="00CB18DB" w:rsidRDefault="006070A0">
      <w:pPr>
        <w:rPr>
          <w:color w:val="1F497D" w:themeColor="text2"/>
          <w:sz w:val="24"/>
          <w:szCs w:val="24"/>
        </w:rPr>
      </w:pPr>
    </w:p>
    <w:p w14:paraId="25C50CCD" w14:textId="77777777" w:rsidR="00CB18DB" w:rsidRPr="00CB18DB" w:rsidRDefault="00CB18DB" w:rsidP="00CB18DB">
      <w:pPr>
        <w:pBdr>
          <w:bottom w:val="single" w:sz="4" w:space="1" w:color="auto"/>
        </w:pBdr>
        <w:rPr>
          <w:b/>
          <w:bCs/>
          <w:color w:val="1F497D" w:themeColor="text2"/>
          <w:sz w:val="24"/>
          <w:szCs w:val="24"/>
        </w:rPr>
      </w:pPr>
      <w:proofErr w:type="spellStart"/>
      <w:r w:rsidRPr="00CB18DB">
        <w:rPr>
          <w:b/>
          <w:bCs/>
          <w:color w:val="1F497D" w:themeColor="text2"/>
          <w:sz w:val="24"/>
          <w:szCs w:val="24"/>
        </w:rPr>
        <w:t>WashBoost</w:t>
      </w:r>
      <w:proofErr w:type="spellEnd"/>
      <w:r w:rsidRPr="00CB18DB">
        <w:rPr>
          <w:b/>
          <w:bCs/>
          <w:color w:val="1F497D" w:themeColor="text2"/>
          <w:sz w:val="24"/>
          <w:szCs w:val="24"/>
        </w:rPr>
        <w:t>® Compact AB</w:t>
      </w:r>
    </w:p>
    <w:p w14:paraId="1388E134" w14:textId="77777777" w:rsidR="00CB18DB" w:rsidRPr="00CB18DB" w:rsidRDefault="00CB18DB" w:rsidP="00CB18DB">
      <w:pPr>
        <w:rPr>
          <w:color w:val="1F497D" w:themeColor="text2"/>
          <w:sz w:val="24"/>
          <w:szCs w:val="24"/>
        </w:rPr>
      </w:pPr>
    </w:p>
    <w:p w14:paraId="05343B5F" w14:textId="77777777" w:rsidR="00CB18DB" w:rsidRPr="00CB18DB" w:rsidRDefault="00CB18DB" w:rsidP="00CB18DB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color w:val="1F497D" w:themeColor="text2"/>
          <w:sz w:val="24"/>
          <w:szCs w:val="24"/>
        </w:rPr>
      </w:pPr>
      <w:r w:rsidRPr="00CB18DB">
        <w:rPr>
          <w:color w:val="1F497D" w:themeColor="text2"/>
          <w:sz w:val="24"/>
          <w:szCs w:val="24"/>
        </w:rPr>
        <w:t xml:space="preserve">Identical to the </w:t>
      </w:r>
      <w:proofErr w:type="spellStart"/>
      <w:r w:rsidRPr="00CB18DB">
        <w:rPr>
          <w:color w:val="1F497D" w:themeColor="text2"/>
          <w:sz w:val="24"/>
          <w:szCs w:val="24"/>
        </w:rPr>
        <w:t>WashBoost</w:t>
      </w:r>
      <w:proofErr w:type="spellEnd"/>
      <w:r w:rsidRPr="00CB18DB">
        <w:rPr>
          <w:color w:val="1F497D" w:themeColor="text2"/>
          <w:sz w:val="24"/>
          <w:szCs w:val="24"/>
        </w:rPr>
        <w:t xml:space="preserve">® Compact, but includes a break tank providing Category 5 backflow protection via an AB Airgap. Where this unit is fed by the water main, the main is suitably protected from the serious health hazards present on wastewater sites. </w:t>
      </w:r>
    </w:p>
    <w:p w14:paraId="3FD656D2" w14:textId="77777777" w:rsidR="00CB18DB" w:rsidRPr="00CB18DB" w:rsidRDefault="00CB18DB" w:rsidP="00CB18DB">
      <w:pPr>
        <w:rPr>
          <w:color w:val="1F497D" w:themeColor="text2"/>
          <w:sz w:val="24"/>
          <w:szCs w:val="24"/>
        </w:rPr>
      </w:pPr>
    </w:p>
    <w:p w14:paraId="1CCD8FAE" w14:textId="77777777" w:rsidR="00CB18DB" w:rsidRDefault="00CB18DB" w:rsidP="00CB18DB">
      <w:pPr>
        <w:rPr>
          <w:sz w:val="18"/>
        </w:rPr>
      </w:pPr>
    </w:p>
    <w:p w14:paraId="150DD470" w14:textId="77777777" w:rsidR="00CB18DB" w:rsidRDefault="00CB18DB" w:rsidP="00CB18DB">
      <w:pPr>
        <w:rPr>
          <w:sz w:val="18"/>
        </w:rPr>
      </w:pPr>
    </w:p>
    <w:p w14:paraId="5DFF346C" w14:textId="77777777" w:rsidR="00CB18DB" w:rsidRDefault="00CB18DB" w:rsidP="00CB18DB">
      <w:pPr>
        <w:rPr>
          <w:sz w:val="18"/>
        </w:rPr>
      </w:pPr>
    </w:p>
    <w:p w14:paraId="228B0E1E" w14:textId="77777777" w:rsidR="00CB18DB" w:rsidRDefault="00CB18DB" w:rsidP="00CB18DB">
      <w:pPr>
        <w:rPr>
          <w:sz w:val="18"/>
        </w:rPr>
      </w:pPr>
    </w:p>
    <w:p w14:paraId="4BA96A8B" w14:textId="77777777" w:rsidR="00CB18DB" w:rsidRDefault="00CB18DB" w:rsidP="00CB18DB">
      <w:pPr>
        <w:rPr>
          <w:sz w:val="18"/>
        </w:rPr>
      </w:pPr>
      <w:r w:rsidRPr="0072665B">
        <w:rPr>
          <w:noProof/>
          <w:sz w:val="18"/>
        </w:rPr>
        <w:drawing>
          <wp:inline distT="0" distB="0" distL="0" distR="0" wp14:anchorId="181581F0" wp14:editId="0C26A557">
            <wp:extent cx="5400040" cy="3506470"/>
            <wp:effectExtent l="0" t="0" r="0" b="0"/>
            <wp:docPr id="1417593942" name="Picture 1" descr="A diagram of a mach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593942" name="Picture 1" descr="A diagram of a machin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92193" w14:textId="77777777" w:rsidR="00CB18DB" w:rsidRDefault="00CB18DB" w:rsidP="00CB18DB">
      <w:pPr>
        <w:rPr>
          <w:sz w:val="18"/>
        </w:rPr>
      </w:pPr>
    </w:p>
    <w:p w14:paraId="0539DE65" w14:textId="77777777" w:rsidR="00CB18DB" w:rsidRDefault="00CB18DB" w:rsidP="00CB18DB">
      <w:pPr>
        <w:rPr>
          <w:sz w:val="18"/>
        </w:rPr>
      </w:pPr>
    </w:p>
    <w:p w14:paraId="52073431" w14:textId="77777777" w:rsidR="006070A0" w:rsidRDefault="006070A0" w:rsidP="006070A0">
      <w:pPr>
        <w:rPr>
          <w:sz w:val="18"/>
        </w:rPr>
      </w:pPr>
    </w:p>
    <w:p w14:paraId="76B8BBA4" w14:textId="77777777" w:rsidR="006070A0" w:rsidRDefault="006070A0" w:rsidP="006070A0">
      <w:pPr>
        <w:rPr>
          <w:sz w:val="18"/>
        </w:rPr>
      </w:pPr>
    </w:p>
    <w:p w14:paraId="280389AD" w14:textId="41AD05D1" w:rsidR="006070A0" w:rsidRPr="0072665B" w:rsidRDefault="006070A0" w:rsidP="006070A0">
      <w:pPr>
        <w:rPr>
          <w:sz w:val="18"/>
        </w:rPr>
      </w:pPr>
    </w:p>
    <w:p w14:paraId="2AC57882" w14:textId="77777777" w:rsidR="006070A0" w:rsidRDefault="006070A0" w:rsidP="006070A0">
      <w:pPr>
        <w:rPr>
          <w:sz w:val="18"/>
        </w:rPr>
      </w:pPr>
    </w:p>
    <w:p w14:paraId="74ACD1B7" w14:textId="77777777" w:rsidR="006070A0" w:rsidRDefault="006070A0" w:rsidP="006070A0">
      <w:pPr>
        <w:rPr>
          <w:sz w:val="18"/>
        </w:rPr>
      </w:pPr>
    </w:p>
    <w:p w14:paraId="24F6460E" w14:textId="77777777" w:rsidR="006070A0" w:rsidRDefault="006070A0" w:rsidP="006070A0">
      <w:pPr>
        <w:rPr>
          <w:sz w:val="18"/>
        </w:rPr>
      </w:pPr>
    </w:p>
    <w:p w14:paraId="20754502" w14:textId="77777777" w:rsidR="006070A0" w:rsidRDefault="006070A0"/>
    <w:sectPr w:rsidR="006070A0">
      <w:headerReference w:type="even" r:id="rId8"/>
      <w:headerReference w:type="default" r:id="rId9"/>
      <w:headerReference w:type="first" r:id="rId10"/>
      <w:pgSz w:w="11910" w:h="16840"/>
      <w:pgMar w:top="2560" w:right="283" w:bottom="780" w:left="566" w:header="480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BCEF8" w14:textId="77777777" w:rsidR="00390327" w:rsidRDefault="00390327">
      <w:r>
        <w:separator/>
      </w:r>
    </w:p>
  </w:endnote>
  <w:endnote w:type="continuationSeparator" w:id="0">
    <w:p w14:paraId="76D7A418" w14:textId="77777777" w:rsidR="00390327" w:rsidRDefault="00390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21F3E" w14:textId="77777777" w:rsidR="00390327" w:rsidRDefault="00390327">
      <w:r>
        <w:separator/>
      </w:r>
    </w:p>
  </w:footnote>
  <w:footnote w:type="continuationSeparator" w:id="0">
    <w:p w14:paraId="4C17E736" w14:textId="77777777" w:rsidR="00390327" w:rsidRDefault="00390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2341" w14:textId="57F3B3C7" w:rsidR="009857EF" w:rsidRDefault="00390327">
    <w:pPr>
      <w:pStyle w:val="Header"/>
    </w:pPr>
    <w:r>
      <w:rPr>
        <w:noProof/>
      </w:rPr>
      <w:pict w14:anchorId="3B44B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1" o:spid="_x0000_s1028" type="#_x0000_t75" alt="" style="position:absolute;margin-left:0;margin-top:0;width:682pt;height:434.5pt;z-index:-158407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2CE4" w14:textId="0DF6EFD5" w:rsidR="00EB1A0C" w:rsidRDefault="00CF1745" w:rsidP="00EB1A0C">
    <w:pPr>
      <w:pStyle w:val="BodyText"/>
      <w:spacing w:line="14" w:lineRule="auto"/>
      <w:ind w:left="-566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439870" behindDoc="1" locked="0" layoutInCell="1" allowOverlap="1" wp14:anchorId="555B76E0" wp14:editId="4C8889A3">
          <wp:simplePos x="0" y="0"/>
          <wp:positionH relativeFrom="column">
            <wp:posOffset>-358189</wp:posOffset>
          </wp:positionH>
          <wp:positionV relativeFrom="paragraph">
            <wp:posOffset>-304800</wp:posOffset>
          </wp:positionV>
          <wp:extent cx="7549613" cy="1729105"/>
          <wp:effectExtent l="0" t="0" r="0" b="0"/>
          <wp:wrapNone/>
          <wp:docPr id="12470326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03264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613" cy="172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54669A2A" wp14:editId="22671146">
              <wp:simplePos x="0" y="0"/>
              <wp:positionH relativeFrom="page">
                <wp:posOffset>5789930</wp:posOffset>
              </wp:positionH>
              <wp:positionV relativeFrom="page">
                <wp:posOffset>375920</wp:posOffset>
              </wp:positionV>
              <wp:extent cx="1590040" cy="1096645"/>
              <wp:effectExtent l="0" t="0" r="0" b="0"/>
              <wp:wrapNone/>
              <wp:docPr id="203116628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CC98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Unit 8C,</w:t>
                          </w:r>
                        </w:p>
                        <w:p w14:paraId="266C6B6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proofErr w:type="spellStart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Millwey</w:t>
                          </w:r>
                          <w:proofErr w:type="spellEnd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 Rise Industrial Estate,</w:t>
                          </w:r>
                        </w:p>
                        <w:p w14:paraId="25D0CCBF" w14:textId="28614F12" w:rsidR="009857EF" w:rsidRPr="009857E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Axminster, Devon EX13 5HU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69A2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455.9pt;margin-top:29.6pt;width:125.2pt;height:86.35pt;z-index:-1583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" filled="f" stroked="f">
              <v:textbox inset="0,0,0,0">
                <w:txbxContent>
                  <w:p w14:paraId="771CC98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Unit 8C,</w:t>
                    </w:r>
                  </w:p>
                  <w:p w14:paraId="266C6B6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proofErr w:type="spellStart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Millwey</w:t>
                    </w:r>
                    <w:proofErr w:type="spellEnd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 Rise Industrial Estate,</w:t>
                    </w:r>
                  </w:p>
                  <w:p w14:paraId="25D0CCBF" w14:textId="28614F12" w:rsidR="009857EF" w:rsidRPr="009857E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Axminster, Devon EX13 5HU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34211ED3" wp14:editId="5C5D8621">
              <wp:simplePos x="0" y="0"/>
              <wp:positionH relativeFrom="page">
                <wp:posOffset>4304665</wp:posOffset>
              </wp:positionH>
              <wp:positionV relativeFrom="page">
                <wp:posOffset>376224</wp:posOffset>
              </wp:positionV>
              <wp:extent cx="1590040" cy="1096645"/>
              <wp:effectExtent l="0" t="0" r="0" b="0"/>
              <wp:wrapNone/>
              <wp:docPr id="34811276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CCFC1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Unit 12 Wells Place, </w:t>
                          </w:r>
                        </w:p>
                        <w:p w14:paraId="66AAEFB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Merstham, Redhill, </w:t>
                          </w:r>
                        </w:p>
                        <w:p w14:paraId="46BBEA38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Surrey, RH1 3DR</w:t>
                          </w:r>
                        </w:p>
                        <w:p w14:paraId="321547E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5742F6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Tel: +44 (0) 20 8681 0097  </w:t>
                          </w:r>
                        </w:p>
                        <w:p w14:paraId="054C3F85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Email: sales@kgnpillinger.com</w:t>
                          </w:r>
                        </w:p>
                        <w:p w14:paraId="592D796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9857EF"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www.kgnpillinger.com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211ED3" id="_x0000_s1027" type="#_x0000_t202" style="position:absolute;left:0;text-align:left;margin-left:338.95pt;margin-top:29.6pt;width:125.2pt;height:86.35pt;z-index:-1583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" filled="f" stroked="f">
              <v:textbox inset="0,0,0,0">
                <w:txbxContent>
                  <w:p w14:paraId="1EACCFC1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Unit 12 Wells Place, </w:t>
                    </w:r>
                  </w:p>
                  <w:p w14:paraId="66AAEFB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Merstham, Redhill, </w:t>
                    </w:r>
                  </w:p>
                  <w:p w14:paraId="46BBEA38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Surrey, RH1 3DR</w:t>
                    </w:r>
                  </w:p>
                  <w:p w14:paraId="321547E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5742F6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Tel: +44 (0) 20 8681 0097  </w:t>
                    </w:r>
                  </w:p>
                  <w:p w14:paraId="054C3F85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Email: sales@kgnpillinger.com</w:t>
                    </w:r>
                  </w:p>
                  <w:p w14:paraId="592D796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9857EF"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  <w:t>www.kgnpillinger.com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90327">
      <w:rPr>
        <w:noProof/>
        <w:sz w:val="20"/>
      </w:rPr>
      <w:pict w14:anchorId="54DF8F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2" o:spid="_x0000_s1027" type="#_x0000_t75" alt="" style="position:absolute;left:0;text-align:left;margin-left:0;margin-top:0;width:682pt;height:434.5pt;z-index:-158376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swoosh-crop-flip"/>
          <w10:wrap anchorx="margin" anchory="margin"/>
        </v:shape>
      </w:pict>
    </w:r>
    <w:r w:rsidR="00390327">
      <w:rPr>
        <w:noProof/>
        <w:sz w:val="20"/>
      </w:rPr>
      <w:pict w14:anchorId="48F4A6CF">
        <v:shape id="_x0000_s1026" type="#_x0000_t75" alt="" style="position:absolute;left:0;text-align:left;margin-left:0;margin-top:0;width:682pt;height:502.15pt;z-index:-158592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swoosh-cro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EF21" w14:textId="32AD581F" w:rsidR="009857EF" w:rsidRDefault="00390327">
    <w:pPr>
      <w:pStyle w:val="Header"/>
    </w:pPr>
    <w:r>
      <w:rPr>
        <w:noProof/>
      </w:rPr>
      <w:pict w14:anchorId="3F1A7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0" o:spid="_x0000_s1025" type="#_x0000_t75" alt="" style="position:absolute;margin-left:0;margin-top:0;width:682pt;height:434.5pt;z-index:-158438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62E74"/>
    <w:multiLevelType w:val="hybridMultilevel"/>
    <w:tmpl w:val="03E60B3A"/>
    <w:lvl w:ilvl="0" w:tplc="6E08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760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FE"/>
    <w:rsid w:val="000470C1"/>
    <w:rsid w:val="0008214D"/>
    <w:rsid w:val="000B2A61"/>
    <w:rsid w:val="000E7A51"/>
    <w:rsid w:val="000F4C20"/>
    <w:rsid w:val="00107E0B"/>
    <w:rsid w:val="0020497F"/>
    <w:rsid w:val="00233A6E"/>
    <w:rsid w:val="0026529B"/>
    <w:rsid w:val="00271DAB"/>
    <w:rsid w:val="00291CC3"/>
    <w:rsid w:val="002A2FA9"/>
    <w:rsid w:val="002F5DDE"/>
    <w:rsid w:val="002F6F9D"/>
    <w:rsid w:val="00372351"/>
    <w:rsid w:val="00390327"/>
    <w:rsid w:val="003E34D5"/>
    <w:rsid w:val="003E3C9B"/>
    <w:rsid w:val="003E75D5"/>
    <w:rsid w:val="004D5591"/>
    <w:rsid w:val="004F31BA"/>
    <w:rsid w:val="005255B8"/>
    <w:rsid w:val="005B3823"/>
    <w:rsid w:val="005C02CA"/>
    <w:rsid w:val="006070A0"/>
    <w:rsid w:val="006138D1"/>
    <w:rsid w:val="0068125D"/>
    <w:rsid w:val="00717792"/>
    <w:rsid w:val="0077278E"/>
    <w:rsid w:val="00852CFE"/>
    <w:rsid w:val="00963B37"/>
    <w:rsid w:val="009857EF"/>
    <w:rsid w:val="009A6AF1"/>
    <w:rsid w:val="00A954EF"/>
    <w:rsid w:val="00AF67F4"/>
    <w:rsid w:val="00BB31F4"/>
    <w:rsid w:val="00BB3775"/>
    <w:rsid w:val="00BF3715"/>
    <w:rsid w:val="00C021D7"/>
    <w:rsid w:val="00CB18DB"/>
    <w:rsid w:val="00CF1745"/>
    <w:rsid w:val="00D340BA"/>
    <w:rsid w:val="00DA5DBC"/>
    <w:rsid w:val="00DB3CC8"/>
    <w:rsid w:val="00DD586E"/>
    <w:rsid w:val="00DE0C6F"/>
    <w:rsid w:val="00DE343E"/>
    <w:rsid w:val="00E6182F"/>
    <w:rsid w:val="00EB1A0C"/>
    <w:rsid w:val="00EE232D"/>
    <w:rsid w:val="00EF216D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4B664"/>
  <w15:docId w15:val="{67A2EEA9-CBCD-4D7D-B136-63606298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3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E232D"/>
    <w:pPr>
      <w:spacing w:line="288" w:lineRule="auto"/>
    </w:pPr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"/>
      <w:ind w:left="33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2C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2CA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EE232D"/>
    <w:rPr>
      <w:rFonts w:ascii="Arial MT" w:eastAsia="Arial MT" w:hAnsi="Arial MT" w:cs="Arial MT"/>
      <w:sz w:val="19"/>
      <w:szCs w:val="19"/>
    </w:rPr>
  </w:style>
  <w:style w:type="paragraph" w:styleId="NoSpacing">
    <w:name w:val="No Spacing"/>
    <w:link w:val="NoSpacingChar"/>
    <w:uiPriority w:val="1"/>
    <w:qFormat/>
    <w:rsid w:val="00BB31F4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B31F4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BF37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Reports</dc:creator>
  <cp:lastModifiedBy>Richard Hitchens</cp:lastModifiedBy>
  <cp:revision>2</cp:revision>
  <cp:lastPrinted>2026-04-24T15:14:00Z</cp:lastPrinted>
  <dcterms:created xsi:type="dcterms:W3CDTF">2026-05-27T12:36:00Z</dcterms:created>
  <dcterms:modified xsi:type="dcterms:W3CDTF">2026-05-27T12:36:00Z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for Microsoft 365</vt:lpwstr>
  </property>
</Properties>
</file>